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549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丰南职教中心办公</w:t>
      </w:r>
      <w:r>
        <w:rPr>
          <w:rFonts w:hint="eastAsia"/>
          <w:b/>
          <w:bCs/>
          <w:sz w:val="36"/>
          <w:szCs w:val="44"/>
          <w:lang w:eastAsia="zh-CN"/>
        </w:rPr>
        <w:t>及日常</w:t>
      </w:r>
      <w:r>
        <w:rPr>
          <w:rFonts w:hint="eastAsia"/>
          <w:b/>
          <w:bCs/>
          <w:sz w:val="36"/>
          <w:szCs w:val="44"/>
        </w:rPr>
        <w:t>用品采购</w:t>
      </w:r>
      <w:r>
        <w:rPr>
          <w:rFonts w:hint="eastAsia"/>
          <w:b/>
          <w:bCs/>
          <w:sz w:val="36"/>
          <w:szCs w:val="44"/>
          <w:lang w:eastAsia="zh-CN"/>
        </w:rPr>
        <w:t>公告</w:t>
      </w:r>
    </w:p>
    <w:p w14:paraId="16DAAD10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一.项目名称：办公</w:t>
      </w:r>
      <w:r>
        <w:rPr>
          <w:rFonts w:hint="eastAsia"/>
          <w:sz w:val="32"/>
          <w:szCs w:val="40"/>
          <w:lang w:eastAsia="zh-CN"/>
        </w:rPr>
        <w:t>及日常用品采购</w:t>
      </w:r>
    </w:p>
    <w:p w14:paraId="3DC8C6A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二.、供应商资格要求</w:t>
      </w:r>
    </w:p>
    <w:p w14:paraId="15A71D5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具有独立法人资格，营业执照等相关证件齐全。</w:t>
      </w:r>
    </w:p>
    <w:p w14:paraId="69B1BFA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具备良好的商业信誉和健全的财务会计制度。</w:t>
      </w:r>
    </w:p>
    <w:p w14:paraId="0273B40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有稳定的供货渠道，能确保及时供应所需办公</w:t>
      </w:r>
      <w:r>
        <w:rPr>
          <w:rFonts w:hint="eastAsia"/>
          <w:sz w:val="32"/>
          <w:szCs w:val="40"/>
          <w:lang w:eastAsia="zh-CN"/>
        </w:rPr>
        <w:t>及日常</w:t>
      </w:r>
      <w:bookmarkStart w:id="0" w:name="_GoBack"/>
      <w:bookmarkEnd w:id="0"/>
      <w:r>
        <w:rPr>
          <w:rFonts w:hint="eastAsia"/>
          <w:sz w:val="32"/>
          <w:szCs w:val="40"/>
        </w:rPr>
        <w:t>用品。</w:t>
      </w:r>
    </w:p>
    <w:p w14:paraId="78060F35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提供的产品质量可靠，符合国家相关标准。</w:t>
      </w:r>
    </w:p>
    <w:p w14:paraId="4811FA2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三.采购方式</w:t>
      </w:r>
    </w:p>
    <w:p w14:paraId="1943221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本次采购采取询价方式</w:t>
      </w:r>
    </w:p>
    <w:p w14:paraId="5F76025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四、时间</w:t>
      </w:r>
    </w:p>
    <w:p w14:paraId="19266CA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2024年9月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日——</w:t>
      </w:r>
      <w:r>
        <w:rPr>
          <w:rFonts w:hint="eastAsia"/>
          <w:sz w:val="32"/>
          <w:szCs w:val="40"/>
          <w:lang w:val="en-US" w:eastAsia="zh-CN"/>
        </w:rPr>
        <w:t>13</w:t>
      </w:r>
      <w:r>
        <w:rPr>
          <w:rFonts w:hint="eastAsia"/>
          <w:sz w:val="32"/>
          <w:szCs w:val="40"/>
        </w:rPr>
        <w:t>日</w:t>
      </w:r>
    </w:p>
    <w:p w14:paraId="0C3F92C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五、联系方式</w:t>
      </w:r>
    </w:p>
    <w:p w14:paraId="39715DE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采购办电话：0315—8283661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GVhMzgwYmQyYWZkMGU0YmJjODg5OTY3YzE1NzMifQ=="/>
  </w:docVars>
  <w:rsids>
    <w:rsidRoot w:val="7E511063"/>
    <w:rsid w:val="039E087E"/>
    <w:rsid w:val="14787805"/>
    <w:rsid w:val="18A05722"/>
    <w:rsid w:val="3BA53C6C"/>
    <w:rsid w:val="3F454604"/>
    <w:rsid w:val="444E7AB7"/>
    <w:rsid w:val="4D1F3437"/>
    <w:rsid w:val="4FEB0F2B"/>
    <w:rsid w:val="77F71C38"/>
    <w:rsid w:val="77FA641A"/>
    <w:rsid w:val="7E511063"/>
    <w:rsid w:val="7F3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2024-09-11T09:01:00Z</dcterms:created>
  <dc:creator>孺子牛</dc:creator>
  <cp:lastModifiedBy>孺子牛</cp:lastModifiedBy>
  <dcterms:modified xsi:type="dcterms:W3CDTF">2024-09-11T09:11:17Z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50F107CBDC114840BF0D2716A38151C3_13</vt:lpwstr>
  </property>
</Properties>
</file>