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549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丰南职教中心办公用品</w:t>
      </w:r>
      <w:r>
        <w:rPr>
          <w:rFonts w:hint="eastAsia"/>
          <w:b/>
          <w:bCs/>
          <w:sz w:val="36"/>
          <w:szCs w:val="44"/>
          <w:lang w:eastAsia="zh-CN"/>
        </w:rPr>
        <w:t>（</w:t>
      </w:r>
      <w:r>
        <w:rPr>
          <w:rFonts w:hint="eastAsia"/>
          <w:b/>
          <w:bCs/>
          <w:sz w:val="36"/>
          <w:szCs w:val="44"/>
          <w:lang w:val="en-US" w:eastAsia="zh-CN"/>
        </w:rPr>
        <w:t>A4纸</w:t>
      </w:r>
      <w:r>
        <w:rPr>
          <w:rFonts w:hint="eastAsia"/>
          <w:b/>
          <w:bCs/>
          <w:sz w:val="36"/>
          <w:szCs w:val="44"/>
          <w:lang w:eastAsia="zh-CN"/>
        </w:rPr>
        <w:t>）</w:t>
      </w:r>
      <w:r>
        <w:rPr>
          <w:rFonts w:hint="eastAsia"/>
          <w:b/>
          <w:bCs/>
          <w:sz w:val="36"/>
          <w:szCs w:val="44"/>
        </w:rPr>
        <w:t>采购</w:t>
      </w:r>
      <w:r>
        <w:rPr>
          <w:rFonts w:hint="eastAsia"/>
          <w:b/>
          <w:bCs/>
          <w:sz w:val="36"/>
          <w:szCs w:val="44"/>
          <w:lang w:eastAsia="zh-CN"/>
        </w:rPr>
        <w:t>公告</w:t>
      </w:r>
    </w:p>
    <w:p w14:paraId="16DAAD10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一.项目名称：办公用品A4纸</w:t>
      </w:r>
      <w:r>
        <w:rPr>
          <w:rFonts w:hint="eastAsia"/>
          <w:sz w:val="32"/>
          <w:szCs w:val="40"/>
          <w:lang w:eastAsia="zh-CN"/>
        </w:rPr>
        <w:t>采购</w:t>
      </w:r>
    </w:p>
    <w:p w14:paraId="3DC8C6A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二.、供应商资格要求</w:t>
      </w:r>
    </w:p>
    <w:p w14:paraId="15A71D5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具有独立法人资格，营业执照等相关证件齐全。</w:t>
      </w:r>
      <w:bookmarkStart w:id="0" w:name="_GoBack"/>
      <w:bookmarkEnd w:id="0"/>
    </w:p>
    <w:p w14:paraId="69B1BFA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具备良好的商业信誉和健全的财务会计制度。</w:t>
      </w:r>
    </w:p>
    <w:p w14:paraId="0273B40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有稳定的供货渠道，能确保及时供应所需办公用品。</w:t>
      </w:r>
    </w:p>
    <w:p w14:paraId="78060F35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提供的产品质量可靠，符合国家相关标准。</w:t>
      </w:r>
    </w:p>
    <w:p w14:paraId="4811FA2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三.采购方式</w:t>
      </w:r>
    </w:p>
    <w:p w14:paraId="1943221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本次采购采取询价方式</w:t>
      </w:r>
    </w:p>
    <w:p w14:paraId="5F76025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四、时间</w:t>
      </w:r>
    </w:p>
    <w:p w14:paraId="19266CA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2024年9月2日——</w:t>
      </w:r>
      <w:r>
        <w:rPr>
          <w:rFonts w:hint="eastAsia"/>
          <w:sz w:val="32"/>
          <w:szCs w:val="40"/>
          <w:lang w:val="en-US" w:eastAsia="zh-CN"/>
        </w:rPr>
        <w:t>12</w:t>
      </w:r>
      <w:r>
        <w:rPr>
          <w:rFonts w:hint="eastAsia"/>
          <w:sz w:val="32"/>
          <w:szCs w:val="40"/>
        </w:rPr>
        <w:t>日</w:t>
      </w:r>
    </w:p>
    <w:p w14:paraId="0C3F92C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五、联系方式</w:t>
      </w:r>
    </w:p>
    <w:p w14:paraId="39715DE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采购办电话：0315—8283661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GVhMzgwYmQyYWZkMGU0YmJjODg5OTY3YzE1NzMifQ=="/>
  </w:docVars>
  <w:rsids>
    <w:rsidRoot w:val="7E511063"/>
    <w:rsid w:val="03387C48"/>
    <w:rsid w:val="7E5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189</Characters>
  <Lines>0</Lines>
  <Paragraphs>0</Paragraphs>
  <TotalTime>2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2024-09-11T09:01:00Z</dcterms:created>
  <dc:creator>孺子牛</dc:creator>
  <cp:lastModifiedBy>孺子牛</cp:lastModifiedBy>
  <dcterms:modified xsi:type="dcterms:W3CDTF">2024-09-11T09:10:15Z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60911EF007B642F69E6A8A3E3EBC000E_11</vt:lpwstr>
  </property>
</Properties>
</file>